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E35CBB" w:rsidRPr="002829FE" w14:paraId="717861F5" w14:textId="77777777" w:rsidTr="006A60F3">
        <w:trPr>
          <w:trHeight w:val="2517"/>
          <w:jc w:val="center"/>
        </w:trPr>
        <w:tc>
          <w:tcPr>
            <w:tcW w:w="9633" w:type="dxa"/>
          </w:tcPr>
          <w:p w14:paraId="071567B6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0" distB="0" distL="0" distR="0" wp14:anchorId="719DCF7F" wp14:editId="4E2E39C4">
                  <wp:extent cx="5778402" cy="536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402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87779" w14:textId="77777777" w:rsidR="00E35CBB" w:rsidRPr="00E35CBB" w:rsidRDefault="00E35CBB" w:rsidP="00E35CBB">
            <w:pPr>
              <w:spacing w:before="8" w:line="240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04C4C4D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PIANO NAZIONALE DI RIPRESA E RESILIENZA (PNRR) MISSIONE 1 – COMPONENTE 3 (M1C3) – MISURA 2 – INVESTIMENTO 2.1 “ATTRATTIVITÀ DEI BORGHI” LINEA A, A TITOLARITÀ DEL MINISTERO DELLA CULTURA (MIC) – PROGETTO “AGILE ARVIER. LA CULTURA DEL CAMBIAMENTO” FINANZIATO DALL’UNIONE EUROPEA – NEXT GENERATION EU</w:t>
            </w:r>
          </w:p>
          <w:p w14:paraId="2A17FCAB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CUP F87B22000380001</w:t>
            </w:r>
          </w:p>
          <w:p w14:paraId="6F2B97C7" w14:textId="208BEC53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WP</w:t>
            </w:r>
            <w:r w:rsidR="002829FE">
              <w:rPr>
                <w:rFonts w:ascii="Times New Roman" w:eastAsia="Times New Roman" w:hAnsi="Times New Roman" w:cs="Times New Roman"/>
                <w:sz w:val="22"/>
              </w:rPr>
              <w:t>5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– </w:t>
            </w:r>
            <w:r w:rsidR="002829FE">
              <w:rPr>
                <w:rFonts w:ascii="Times New Roman" w:eastAsia="Times New Roman" w:hAnsi="Times New Roman" w:cs="Times New Roman"/>
                <w:sz w:val="22"/>
              </w:rPr>
              <w:t>EDUCATION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LAB</w:t>
            </w:r>
          </w:p>
          <w:p w14:paraId="766A9238" w14:textId="6ABCBFC4" w:rsidR="00E35CBB" w:rsidRPr="00E35CBB" w:rsidRDefault="00E35CBB" w:rsidP="00E35C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CLP REGIS 2.1_ARVIER_</w:t>
            </w:r>
            <w:r w:rsidR="002829FE">
              <w:rPr>
                <w:rFonts w:ascii="Times New Roman" w:eastAsia="Times New Roman" w:hAnsi="Times New Roman" w:cs="Times New Roman"/>
                <w:sz w:val="22"/>
              </w:rPr>
              <w:t>EDUCATION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>LAB</w:t>
            </w:r>
          </w:p>
        </w:tc>
      </w:tr>
      <w:tr w:rsidR="00E35CBB" w:rsidRPr="00E35CBB" w14:paraId="2F42171C" w14:textId="77777777" w:rsidTr="006A60F3">
        <w:trPr>
          <w:trHeight w:val="834"/>
          <w:jc w:val="center"/>
        </w:trPr>
        <w:tc>
          <w:tcPr>
            <w:tcW w:w="9633" w:type="dxa"/>
          </w:tcPr>
          <w:p w14:paraId="3252D856" w14:textId="22A90D10" w:rsidR="00E35CBB" w:rsidRPr="00E35CBB" w:rsidRDefault="00E35CBB" w:rsidP="00E35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 xml:space="preserve">OGGETTO: </w:t>
            </w:r>
            <w:r w:rsidR="002829FE" w:rsidRPr="002829FE">
              <w:rPr>
                <w:rFonts w:ascii="Times New Roman" w:eastAsia="Times New Roman" w:hAnsi="Times New Roman" w:cs="Times New Roman"/>
                <w:sz w:val="22"/>
                <w:lang w:val="it-IT"/>
              </w:rPr>
              <w:t xml:space="preserve">Avviso di istruttoria pubblica per manifestazione di interesse per la partecipazione alla procedura di co-programmazione finalizzata alla presentazione di proposte volte alla co-progettazione e successiva attuazione dell’intervento WP5 - </w:t>
            </w:r>
            <w:proofErr w:type="spellStart"/>
            <w:r w:rsidR="002829FE" w:rsidRPr="002829FE">
              <w:rPr>
                <w:rFonts w:ascii="Times New Roman" w:eastAsia="Times New Roman" w:hAnsi="Times New Roman" w:cs="Times New Roman"/>
                <w:sz w:val="22"/>
                <w:lang w:val="it-IT"/>
              </w:rPr>
              <w:t>Education</w:t>
            </w:r>
            <w:proofErr w:type="spellEnd"/>
            <w:r w:rsidR="002829FE" w:rsidRPr="002829FE">
              <w:rPr>
                <w:rFonts w:ascii="Times New Roman" w:eastAsia="Times New Roman" w:hAnsi="Times New Roman" w:cs="Times New Roman"/>
                <w:sz w:val="22"/>
                <w:lang w:val="it-IT"/>
              </w:rPr>
              <w:t xml:space="preserve"> LAB nel periodo dal 01 gennaio 2025 al 30 giugno 2026</w:t>
            </w:r>
          </w:p>
        </w:tc>
      </w:tr>
      <w:tr w:rsidR="00E35CBB" w:rsidRPr="00E35CBB" w14:paraId="061FFAE0" w14:textId="77777777" w:rsidTr="00817965">
        <w:trPr>
          <w:trHeight w:val="1077"/>
          <w:jc w:val="center"/>
        </w:trPr>
        <w:tc>
          <w:tcPr>
            <w:tcW w:w="9633" w:type="dxa"/>
          </w:tcPr>
          <w:p w14:paraId="157D6C09" w14:textId="77777777" w:rsidR="00E35CBB" w:rsidRPr="00E35CBB" w:rsidRDefault="00E35CBB" w:rsidP="00E35CBB">
            <w:pPr>
              <w:spacing w:before="1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</w:p>
          <w:p w14:paraId="228C943F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Procedura:</w:t>
            </w:r>
            <w:r w:rsidRPr="00E35CBB">
              <w:rPr>
                <w:rFonts w:ascii="Times New Roman" w:eastAsia="Times New Roman" w:hAnsi="Times New Roman" w:cs="Times New Roman"/>
                <w:spacing w:val="-13"/>
                <w:sz w:val="22"/>
                <w:lang w:val="it-IT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Co-programmazione e successiva co-progettazione ai sensi dell’articolo 55 del Codice del Terzo Settore (d.lgs. n. 117 del 2017)</w:t>
            </w:r>
          </w:p>
        </w:tc>
      </w:tr>
      <w:tr w:rsidR="00E35CBB" w:rsidRPr="00E35CBB" w14:paraId="47C1D1E3" w14:textId="77777777" w:rsidTr="006A60F3">
        <w:trPr>
          <w:trHeight w:val="834"/>
          <w:jc w:val="center"/>
        </w:trPr>
        <w:tc>
          <w:tcPr>
            <w:tcW w:w="9633" w:type="dxa"/>
            <w:vAlign w:val="center"/>
          </w:tcPr>
          <w:p w14:paraId="13E80984" w14:textId="31E46005" w:rsidR="00E35CBB" w:rsidRPr="00E35CBB" w:rsidRDefault="008D2EE8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MODULO </w:t>
            </w:r>
            <w:r w:rsid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_</w:t>
            </w:r>
            <w:r w:rsidR="001138C2" w:rsidRP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ADEMPIMENTI </w:t>
            </w:r>
            <w:r w:rsidR="001138C2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DI CUI ALL’</w:t>
            </w:r>
            <w:r w:rsidR="001138C2" w:rsidRP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ART</w:t>
            </w:r>
            <w:r w:rsidR="001138C2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ICOLO</w:t>
            </w:r>
            <w:r w:rsidR="001138C2" w:rsidRP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 47 DEL </w:t>
            </w:r>
            <w:r w:rsidR="00E019C3" w:rsidRP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D.L. 77/2021</w:t>
            </w:r>
          </w:p>
        </w:tc>
      </w:tr>
    </w:tbl>
    <w:p w14:paraId="4D97E386" w14:textId="77777777" w:rsidR="00485A9C" w:rsidRDefault="00485A9C" w:rsidP="00485A9C">
      <w:pPr>
        <w:pStyle w:val="Corpotesto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006AB0" wp14:editId="4609C811">
            <wp:simplePos x="0" y="0"/>
            <wp:positionH relativeFrom="page">
              <wp:posOffset>721994</wp:posOffset>
            </wp:positionH>
            <wp:positionV relativeFrom="page">
              <wp:posOffset>359409</wp:posOffset>
            </wp:positionV>
            <wp:extent cx="363562" cy="4832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62" cy="48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04CFDC2" wp14:editId="24AFBD31">
            <wp:simplePos x="0" y="0"/>
            <wp:positionH relativeFrom="page">
              <wp:posOffset>5865495</wp:posOffset>
            </wp:positionH>
            <wp:positionV relativeFrom="page">
              <wp:posOffset>410209</wp:posOffset>
            </wp:positionV>
            <wp:extent cx="974725" cy="211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9BFBF" wp14:editId="7C3DB410">
                <wp:simplePos x="0" y="0"/>
                <wp:positionH relativeFrom="page">
                  <wp:posOffset>1273810</wp:posOffset>
                </wp:positionH>
                <wp:positionV relativeFrom="page">
                  <wp:posOffset>347980</wp:posOffset>
                </wp:positionV>
                <wp:extent cx="1417320" cy="3238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C3EA" w14:textId="77777777" w:rsidR="00485A9C" w:rsidRDefault="00485A9C" w:rsidP="00485A9C">
                            <w:pPr>
                              <w:spacing w:before="29" w:line="252" w:lineRule="auto"/>
                              <w:ind w:left="48" w:right="8" w:hanging="29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COMUNE DI ARVIER</w:t>
                            </w:r>
                            <w:r>
                              <w:rPr>
                                <w:rFonts w:ascii="Bookman Old Style" w:hAnsi="Bookman Old Style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COMMUNE</w:t>
                            </w:r>
                            <w:r>
                              <w:rPr>
                                <w:rFonts w:ascii="Bookman Old Style" w:hAnsi="Bookman Old Styl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D’ARVIER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B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3pt;margin-top:27.4pt;width:111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" filled="f" stroked="f">
                <v:textbox inset="0,0,0,0">
                  <w:txbxContent>
                    <w:p w14:paraId="5D2CC3EA" w14:textId="77777777" w:rsidR="00485A9C" w:rsidRDefault="00485A9C" w:rsidP="00485A9C">
                      <w:pPr>
                        <w:spacing w:before="29" w:line="252" w:lineRule="auto"/>
                        <w:ind w:left="48" w:right="8" w:hanging="29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COMUNE DI ARVIER</w:t>
                      </w:r>
                      <w:r>
                        <w:rPr>
                          <w:rFonts w:ascii="Bookman Old Style" w:hAnsi="Bookman Old Style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COMMUNE</w:t>
                      </w:r>
                      <w:r>
                        <w:rPr>
                          <w:rFonts w:ascii="Bookman Old Style" w:hAnsi="Bookman Old Styl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D’ARVIER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D05C52" w14:textId="77777777" w:rsidR="00BA4FFE" w:rsidRPr="00E35CBB" w:rsidRDefault="00BA4FFE" w:rsidP="00C74B1C">
      <w:pPr>
        <w:rPr>
          <w:rFonts w:ascii="Times New Roman" w:hAnsi="Times New Roman" w:cs="Times New Roman"/>
          <w:b/>
          <w:sz w:val="22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662"/>
      </w:tblGrid>
      <w:tr w:rsidR="00C74B1C" w:rsidRPr="00E35CBB" w14:paraId="4459E74D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0299" w14:textId="77777777" w:rsidR="00C74B1C" w:rsidRPr="00E35CBB" w:rsidRDefault="00C74B1C" w:rsidP="00EE09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829F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779BD0C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5122" w14:textId="77777777" w:rsidR="00C74B1C" w:rsidRPr="00E35CBB" w:rsidRDefault="00C74B1C" w:rsidP="00EE09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C. F.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6F39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0379A58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FBF3" w14:textId="407DB2B8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6B07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7D78056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693C" w14:textId="36356688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data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154A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418DED2C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55E3" w14:textId="799BF946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qualità (carica sociale)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957E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64AAB8D3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9396" w14:textId="5247F697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del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l’Ente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E331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18D2529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5152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P. IVA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6205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038E1A0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B04A" w14:textId="65A978CD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con sede in via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F8A0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29149372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8640" w14:textId="6E33B7B3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17E5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33E2E0D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3B6F" w14:textId="1D5EB8BC" w:rsidR="00C74B1C" w:rsidRPr="00E35CBB" w:rsidRDefault="00EE09DE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BB97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E09DE" w14:paraId="6F1CC6E3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8A49" w14:textId="14F6C15C" w:rsidR="00C74B1C" w:rsidRPr="00EE09DE" w:rsidRDefault="00EE09DE" w:rsidP="00EE09D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EE09DE">
              <w:rPr>
                <w:rFonts w:cs="Times New Roman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BE21" w14:textId="77777777" w:rsidR="00C74B1C" w:rsidRPr="00EE09DE" w:rsidRDefault="00C74B1C" w:rsidP="00EE09D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4FFC2C90" w14:textId="3D533AE7" w:rsidR="00E019C3" w:rsidRPr="00E019C3" w:rsidRDefault="00E019C3" w:rsidP="00E019C3">
      <w:pPr>
        <w:pStyle w:val="Nessunaspaziatura"/>
        <w:spacing w:before="120" w:line="480" w:lineRule="auto"/>
        <w:rPr>
          <w:rFonts w:ascii="Times New Roman" w:hAnsi="Times New Roman" w:cs="Times New Roman"/>
          <w:b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</w:p>
    <w:p w14:paraId="18465F24" w14:textId="77777777" w:rsidR="00E019C3" w:rsidRPr="00E019C3" w:rsidRDefault="00E019C3" w:rsidP="00E019C3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>DICHIARA</w:t>
      </w:r>
    </w:p>
    <w:p w14:paraId="5EBC9ED9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lastRenderedPageBreak/>
        <w:t>a) di aver assolto, al momento della presentazione della proposta progettuale, agli obblighi di cui alla legge 12 marzo 1999, n. 68 (</w:t>
      </w:r>
      <w:r w:rsidRPr="00E019C3">
        <w:rPr>
          <w:rFonts w:ascii="Times New Roman" w:hAnsi="Times New Roman" w:cs="Times New Roman"/>
          <w:bCs/>
          <w:i/>
          <w:iCs/>
          <w:sz w:val="22"/>
        </w:rPr>
        <w:t>Norme per il diritto al lavoro dei disabili</w:t>
      </w:r>
      <w:r w:rsidRPr="00E019C3">
        <w:rPr>
          <w:rFonts w:ascii="Times New Roman" w:hAnsi="Times New Roman" w:cs="Times New Roman"/>
          <w:bCs/>
          <w:sz w:val="22"/>
        </w:rPr>
        <w:t>);</w:t>
      </w:r>
    </w:p>
    <w:p w14:paraId="0526E292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b) di occupare un numero di dipendenti (barrare la casella di interesse):</w:t>
      </w:r>
    </w:p>
    <w:p w14:paraId="7AAD33E1" w14:textId="29B50154" w:rsidR="00E019C3" w:rsidRDefault="00E019C3" w:rsidP="00E019C3">
      <w:pPr>
        <w:pStyle w:val="Nessunaspaziatur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 xml:space="preserve">pari o superiore a quindici e di non essere incorso nella sanzione prevista dall’art. 47, comma 6, D.L. n. 77/2021, </w:t>
      </w:r>
      <w:proofErr w:type="spellStart"/>
      <w:r w:rsidRPr="00E019C3">
        <w:rPr>
          <w:rFonts w:ascii="Times New Roman" w:hAnsi="Times New Roman" w:cs="Times New Roman"/>
          <w:b/>
          <w:sz w:val="22"/>
        </w:rPr>
        <w:t>conv</w:t>
      </w:r>
      <w:proofErr w:type="spellEnd"/>
      <w:r w:rsidRPr="00E019C3">
        <w:rPr>
          <w:rFonts w:ascii="Times New Roman" w:hAnsi="Times New Roman" w:cs="Times New Roman"/>
          <w:b/>
          <w:sz w:val="22"/>
        </w:rPr>
        <w:t>. dalla L. 108/2021</w:t>
      </w:r>
      <w:r w:rsidRPr="00E019C3">
        <w:rPr>
          <w:rFonts w:ascii="Times New Roman" w:hAnsi="Times New Roman" w:cs="Times New Roman"/>
          <w:bCs/>
          <w:sz w:val="22"/>
        </w:rPr>
        <w:t xml:space="preserve"> (cioè impossibilità di partecipare, in forma singola ovvero in raggruppamento temporaneo, per un periodo di dodici mesi ad ulteriori procedure di affidamento afferenti agli investimenti pubblici finanziati, in tutto o in parte, con le risorse di cui al PNRR e PNC) </w:t>
      </w:r>
      <w:r w:rsidRPr="00E019C3">
        <w:rPr>
          <w:rFonts w:ascii="Times New Roman" w:hAnsi="Times New Roman" w:cs="Times New Roman"/>
          <w:b/>
          <w:sz w:val="22"/>
        </w:rPr>
        <w:t>per non aver adempiuto all’obbligo previsto dal comma 3 del medesimo art. 47</w:t>
      </w:r>
      <w:r w:rsidRPr="00E019C3">
        <w:rPr>
          <w:rFonts w:ascii="Times New Roman" w:hAnsi="Times New Roman" w:cs="Times New Roman"/>
          <w:bCs/>
          <w:sz w:val="22"/>
        </w:rPr>
        <w:t xml:space="preserve"> (cioè, consegnare alla stazione appaltante, entro sei mesi dalla conclusione della Convenzione,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Pr="00E019C3">
        <w:rPr>
          <w:rFonts w:ascii="Times New Roman" w:hAnsi="Times New Roman" w:cs="Times New Roman"/>
          <w:bCs/>
          <w:sz w:val="22"/>
        </w:rPr>
        <w:t>corrisposta)</w:t>
      </w:r>
      <w:r>
        <w:rPr>
          <w:rFonts w:ascii="Times New Roman" w:hAnsi="Times New Roman" w:cs="Times New Roman"/>
          <w:bCs/>
          <w:sz w:val="22"/>
        </w:rPr>
        <w:t>;</w:t>
      </w:r>
    </w:p>
    <w:p w14:paraId="074A73DE" w14:textId="19541752" w:rsidR="00E019C3" w:rsidRPr="00E019C3" w:rsidRDefault="00E019C3" w:rsidP="00E019C3">
      <w:pPr>
        <w:pStyle w:val="Nessunaspaziatur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>inferiore a quindici e di non essere tenuto pertanto all’obbligo previsto</w:t>
      </w:r>
      <w:r w:rsidRPr="00E019C3">
        <w:rPr>
          <w:rFonts w:ascii="Times New Roman" w:hAnsi="Times New Roman" w:cs="Times New Roman"/>
          <w:bCs/>
          <w:sz w:val="22"/>
        </w:rPr>
        <w:t xml:space="preserve"> dall’art. 47,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Pr="00E019C3">
        <w:rPr>
          <w:rFonts w:ascii="Times New Roman" w:hAnsi="Times New Roman" w:cs="Times New Roman"/>
          <w:bCs/>
          <w:sz w:val="22"/>
        </w:rPr>
        <w:t xml:space="preserve">comma 3, D.L. n. 77/2021, </w:t>
      </w:r>
      <w:proofErr w:type="spellStart"/>
      <w:r w:rsidRPr="00E019C3">
        <w:rPr>
          <w:rFonts w:ascii="Times New Roman" w:hAnsi="Times New Roman" w:cs="Times New Roman"/>
          <w:bCs/>
          <w:sz w:val="22"/>
        </w:rPr>
        <w:t>conv</w:t>
      </w:r>
      <w:proofErr w:type="spellEnd"/>
      <w:r w:rsidRPr="00E019C3">
        <w:rPr>
          <w:rFonts w:ascii="Times New Roman" w:hAnsi="Times New Roman" w:cs="Times New Roman"/>
          <w:bCs/>
          <w:sz w:val="22"/>
        </w:rPr>
        <w:t xml:space="preserve">. dalla L. n. 108/2021. </w:t>
      </w:r>
    </w:p>
    <w:p w14:paraId="4E4BBF6C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</w:p>
    <w:p w14:paraId="4AFB7FC7" w14:textId="5A4D5BE4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In caso di sottoscrizione di Convenzione per la co</w:t>
      </w:r>
      <w:r>
        <w:rPr>
          <w:rFonts w:ascii="Times New Roman" w:hAnsi="Times New Roman" w:cs="Times New Roman"/>
          <w:bCs/>
          <w:sz w:val="22"/>
        </w:rPr>
        <w:t>-</w:t>
      </w:r>
      <w:r w:rsidRPr="00E019C3">
        <w:rPr>
          <w:rFonts w:ascii="Times New Roman" w:hAnsi="Times New Roman" w:cs="Times New Roman"/>
          <w:bCs/>
          <w:sz w:val="22"/>
        </w:rPr>
        <w:t>progettazione con il Comune di Arvier</w:t>
      </w:r>
    </w:p>
    <w:p w14:paraId="2D61E490" w14:textId="77777777" w:rsidR="00E019C3" w:rsidRPr="00E019C3" w:rsidRDefault="00E019C3" w:rsidP="00E019C3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>SI IMPEGNA</w:t>
      </w:r>
    </w:p>
    <w:p w14:paraId="1F8A380A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i/>
          <w:i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 xml:space="preserve">c) a consegnare al Comune entro 6 mesi dalla scadenza della Convenzione una relazione relativa all’assolvimento degli obblighi di cui alla medesima legge e alle eventuali sanzioni e provvedimenti disposti a loro carico nel triennio antecedente la data di scadenza di presentazione delle offerte </w:t>
      </w:r>
      <w:r w:rsidRPr="00E019C3">
        <w:rPr>
          <w:rFonts w:ascii="Times New Roman" w:hAnsi="Times New Roman" w:cs="Times New Roman"/>
          <w:b/>
          <w:sz w:val="22"/>
        </w:rPr>
        <w:t>(</w:t>
      </w:r>
      <w:r w:rsidRPr="00E019C3">
        <w:rPr>
          <w:rFonts w:ascii="Times New Roman" w:hAnsi="Times New Roman" w:cs="Times New Roman"/>
          <w:b/>
          <w:i/>
          <w:iCs/>
          <w:sz w:val="22"/>
        </w:rPr>
        <w:t>nel caso di operatore che occupa un numero di dipendenti pari o superiore a 15</w:t>
      </w:r>
      <w:r w:rsidRPr="00E019C3">
        <w:rPr>
          <w:rFonts w:ascii="Times New Roman" w:hAnsi="Times New Roman" w:cs="Times New Roman"/>
          <w:bCs/>
          <w:i/>
          <w:iCs/>
          <w:sz w:val="22"/>
        </w:rPr>
        <w:t>);</w:t>
      </w:r>
    </w:p>
    <w:p w14:paraId="1494954D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d) ad assicurare una quota pari almeno al 30% delle assunzioni eventualmente necessarie per la realizzazione del Progetto o per la realizzazione delle attività ad esso connesse o strumentali sia all’occupazione giovanile sia all’occupazione femminile;</w:t>
      </w:r>
    </w:p>
    <w:p w14:paraId="23307142" w14:textId="77777777" w:rsidR="00E019C3" w:rsidRPr="00E019C3" w:rsidRDefault="00E019C3" w:rsidP="00E019C3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>DICHIARA ALTRESÌ</w:t>
      </w:r>
    </w:p>
    <w:p w14:paraId="1475B2FE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lastRenderedPageBreak/>
        <w:t>● di essere a conoscenza che le nuove assunzioni da destinare all’occupazione giovanile e femminile si identificano con il perfezionamento di contratti di lavoro subordinati disciplinati dal decreto legislativo 15 giugno 2015 n. 81 e dai contratti collettivi sottoscritti dalle organizzazioni comparative maggiormente rappresentative a livello nazionale;</w:t>
      </w:r>
    </w:p>
    <w:p w14:paraId="02606EBA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● di essere a conoscenza che il rispetto dell’impegno sopra dichiarato sarà oggetto di specifica verifica di conformità da parte del Comune di Arvier;</w:t>
      </w:r>
    </w:p>
    <w:p w14:paraId="48848EBE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● di essere a conoscenza che l’inadempimento dell’obbligo di cui all’art. 47 comma 4 comporta la risoluzione della convenzione.</w:t>
      </w:r>
    </w:p>
    <w:p w14:paraId="2064D935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</w:p>
    <w:p w14:paraId="57ED89FD" w14:textId="7E4B33DE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Luogo e </w:t>
      </w:r>
      <w:r w:rsidRPr="00E019C3">
        <w:rPr>
          <w:rFonts w:ascii="Times New Roman" w:hAnsi="Times New Roman" w:cs="Times New Roman"/>
          <w:bCs/>
          <w:sz w:val="22"/>
        </w:rPr>
        <w:t xml:space="preserve">Data </w:t>
      </w:r>
    </w:p>
    <w:p w14:paraId="56F5464D" w14:textId="03D8DA10" w:rsidR="00E019C3" w:rsidRPr="00E019C3" w:rsidRDefault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Firma</w:t>
      </w:r>
    </w:p>
    <w:sectPr w:rsidR="00E019C3" w:rsidRPr="00E019C3" w:rsidSect="000641B6">
      <w:pgSz w:w="11906" w:h="16838"/>
      <w:pgMar w:top="141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0ECD"/>
    <w:multiLevelType w:val="hybridMultilevel"/>
    <w:tmpl w:val="0DFA702E"/>
    <w:lvl w:ilvl="0" w:tplc="A45CC4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5310"/>
    <w:multiLevelType w:val="hybridMultilevel"/>
    <w:tmpl w:val="DF1482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4CB0"/>
    <w:multiLevelType w:val="hybridMultilevel"/>
    <w:tmpl w:val="A63E03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0E99"/>
    <w:multiLevelType w:val="hybridMultilevel"/>
    <w:tmpl w:val="863E6A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7AE8"/>
    <w:multiLevelType w:val="hybridMultilevel"/>
    <w:tmpl w:val="BB94AE9E"/>
    <w:lvl w:ilvl="0" w:tplc="0C6873A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39541">
    <w:abstractNumId w:val="2"/>
  </w:num>
  <w:num w:numId="2" w16cid:durableId="487215130">
    <w:abstractNumId w:val="3"/>
  </w:num>
  <w:num w:numId="3" w16cid:durableId="915093401">
    <w:abstractNumId w:val="1"/>
  </w:num>
  <w:num w:numId="4" w16cid:durableId="1482312565">
    <w:abstractNumId w:val="0"/>
  </w:num>
  <w:num w:numId="5" w16cid:durableId="711883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1C"/>
    <w:rsid w:val="000218F5"/>
    <w:rsid w:val="00037CA0"/>
    <w:rsid w:val="000641B6"/>
    <w:rsid w:val="00084006"/>
    <w:rsid w:val="001138C2"/>
    <w:rsid w:val="00202EA6"/>
    <w:rsid w:val="002829FE"/>
    <w:rsid w:val="002F62E1"/>
    <w:rsid w:val="00485A9C"/>
    <w:rsid w:val="004C4E39"/>
    <w:rsid w:val="00553869"/>
    <w:rsid w:val="005C0250"/>
    <w:rsid w:val="006E6CB8"/>
    <w:rsid w:val="007844A4"/>
    <w:rsid w:val="00803CD6"/>
    <w:rsid w:val="00817965"/>
    <w:rsid w:val="00836246"/>
    <w:rsid w:val="00854646"/>
    <w:rsid w:val="00861D3C"/>
    <w:rsid w:val="008D2EE8"/>
    <w:rsid w:val="00905AEA"/>
    <w:rsid w:val="00916D29"/>
    <w:rsid w:val="009251E8"/>
    <w:rsid w:val="00A03042"/>
    <w:rsid w:val="00A806E7"/>
    <w:rsid w:val="00AA28FB"/>
    <w:rsid w:val="00B03179"/>
    <w:rsid w:val="00BA3016"/>
    <w:rsid w:val="00BA4FFE"/>
    <w:rsid w:val="00BE1DCE"/>
    <w:rsid w:val="00C155A0"/>
    <w:rsid w:val="00C333EF"/>
    <w:rsid w:val="00C56AEA"/>
    <w:rsid w:val="00C74B1C"/>
    <w:rsid w:val="00C7755D"/>
    <w:rsid w:val="00D31C2E"/>
    <w:rsid w:val="00D31E4C"/>
    <w:rsid w:val="00D94092"/>
    <w:rsid w:val="00DD6F04"/>
    <w:rsid w:val="00E019C3"/>
    <w:rsid w:val="00E312E4"/>
    <w:rsid w:val="00E35CBB"/>
    <w:rsid w:val="00ED1F4E"/>
    <w:rsid w:val="00E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501"/>
  <w15:chartTrackingRefBased/>
  <w15:docId w15:val="{EBAAB3E2-6C0B-468A-B140-3ECEA92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042"/>
    <w:pPr>
      <w:spacing w:after="0" w:line="48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4B1C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Standard">
    <w:name w:val="Standard"/>
    <w:rsid w:val="00C74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C7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9409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5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5A9C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5A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Colasurdo</dc:creator>
  <cp:keywords/>
  <dc:description/>
  <cp:lastModifiedBy>Alessandra Mondino</cp:lastModifiedBy>
  <cp:revision>8</cp:revision>
  <dcterms:created xsi:type="dcterms:W3CDTF">2024-08-14T13:19:00Z</dcterms:created>
  <dcterms:modified xsi:type="dcterms:W3CDTF">2024-08-21T09:43:00Z</dcterms:modified>
</cp:coreProperties>
</file>